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1559"/>
        <w:gridCol w:w="4253"/>
      </w:tblGrid>
      <w:tr w:rsidR="008B4254" w:rsidTr="00ED3C18">
        <w:trPr>
          <w:trHeight w:hRule="exact" w:val="1531"/>
        </w:trPr>
        <w:tc>
          <w:tcPr>
            <w:tcW w:w="4253" w:type="dxa"/>
            <w:vAlign w:val="center"/>
          </w:tcPr>
          <w:p w:rsidR="002C6C85" w:rsidRPr="00B249BB" w:rsidRDefault="002C6C85" w:rsidP="00613B4E">
            <w:pPr>
              <w:pStyle w:val="1"/>
              <w:spacing w:before="120"/>
              <w:ind w:left="-68"/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</w:pPr>
            <w:r w:rsidRPr="00B249BB"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 xml:space="preserve">МИНИСТЕРСТВО </w:t>
            </w:r>
            <w:r w:rsidR="00D526A1"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>ЭКОНОМИКИ</w:t>
            </w:r>
          </w:p>
          <w:p w:rsidR="002E4431" w:rsidRPr="00B249BB" w:rsidRDefault="00D526A1" w:rsidP="00E20E4E">
            <w:pPr>
              <w:pStyle w:val="1"/>
              <w:ind w:left="-70"/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 xml:space="preserve">РЕСПУБЛИКИ </w:t>
            </w:r>
            <w:r w:rsidR="008B4254" w:rsidRPr="00B249BB"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>ТАТАРСТАН</w:t>
            </w:r>
          </w:p>
          <w:p w:rsidR="00AA1E2E" w:rsidRPr="00D526A1" w:rsidRDefault="00AA1E2E" w:rsidP="00F86B0E">
            <w:pPr>
              <w:pStyle w:val="1"/>
              <w:spacing w:line="460" w:lineRule="exact"/>
              <w:ind w:left="-68"/>
            </w:pPr>
          </w:p>
        </w:tc>
        <w:tc>
          <w:tcPr>
            <w:tcW w:w="1559" w:type="dxa"/>
          </w:tcPr>
          <w:p w:rsidR="00A27F9E" w:rsidRDefault="001D317D" w:rsidP="00206EBF">
            <w:pPr>
              <w:ind w:left="-212" w:hanging="7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3810</wp:posOffset>
                  </wp:positionV>
                  <wp:extent cx="730250" cy="716915"/>
                  <wp:effectExtent l="0" t="0" r="0" b="6985"/>
                  <wp:wrapNone/>
                  <wp:docPr id="5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" t="397" r="497" b="5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7169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723900" cy="723900"/>
                  <wp:effectExtent l="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254" w:rsidRDefault="008B4254" w:rsidP="00883C9A">
            <w:pPr>
              <w:ind w:left="7" w:hanging="7"/>
              <w:jc w:val="center"/>
            </w:pPr>
          </w:p>
        </w:tc>
        <w:tc>
          <w:tcPr>
            <w:tcW w:w="4253" w:type="dxa"/>
            <w:vAlign w:val="center"/>
          </w:tcPr>
          <w:p w:rsidR="008B4254" w:rsidRPr="00B249BB" w:rsidRDefault="008F709A" w:rsidP="00613B4E">
            <w:pPr>
              <w:pStyle w:val="1"/>
              <w:spacing w:before="120"/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 xml:space="preserve">ТАТАРСТАН </w:t>
            </w:r>
            <w:r w:rsidR="008B4254" w:rsidRPr="00B249BB"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>РЕСПУБЛИКАСЫ</w:t>
            </w:r>
          </w:p>
          <w:p w:rsidR="003F4D50" w:rsidRPr="00B249BB" w:rsidRDefault="00871B3B" w:rsidP="00613B4E">
            <w:pPr>
              <w:pStyle w:val="1"/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>ИК</w:t>
            </w:r>
            <w:r w:rsidR="00D526A1"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>ЪТИСАД</w:t>
            </w:r>
            <w:r w:rsidR="008B4254" w:rsidRPr="00B249BB"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 xml:space="preserve"> МИНИСТРЛЫГЫ</w:t>
            </w:r>
          </w:p>
          <w:p w:rsidR="00AA1E2E" w:rsidRPr="00D526A1" w:rsidRDefault="00AA1E2E" w:rsidP="00F86B0E">
            <w:pPr>
              <w:pStyle w:val="1"/>
              <w:spacing w:line="460" w:lineRule="exact"/>
            </w:pPr>
          </w:p>
        </w:tc>
      </w:tr>
    </w:tbl>
    <w:p w:rsidR="008B4254" w:rsidRPr="00D526A1" w:rsidRDefault="008B4254" w:rsidP="00F941BA">
      <w:pPr>
        <w:pBdr>
          <w:bottom w:val="single" w:sz="12" w:space="4" w:color="auto"/>
        </w:pBdr>
        <w:spacing w:after="120" w:line="216" w:lineRule="auto"/>
        <w:jc w:val="center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2"/>
        <w:gridCol w:w="3268"/>
        <w:gridCol w:w="3295"/>
      </w:tblGrid>
      <w:tr w:rsidR="00F86B0E" w:rsidTr="00A179F7">
        <w:tc>
          <w:tcPr>
            <w:tcW w:w="3292" w:type="dxa"/>
          </w:tcPr>
          <w:p w:rsidR="00F86B0E" w:rsidRDefault="00F86B0E" w:rsidP="00F86B0E">
            <w:pPr>
              <w:pStyle w:val="10"/>
              <w:jc w:val="center"/>
              <w:rPr>
                <w:b/>
              </w:rPr>
            </w:pPr>
            <w:r w:rsidRPr="00F86B0E">
              <w:rPr>
                <w:b/>
              </w:rPr>
              <w:t>ПРИКАЗ</w:t>
            </w:r>
          </w:p>
          <w:p w:rsidR="00F86B0E" w:rsidRDefault="00F86B0E" w:rsidP="00F86B0E">
            <w:pPr>
              <w:pStyle w:val="10"/>
              <w:rPr>
                <w:b/>
                <w:sz w:val="20"/>
              </w:rPr>
            </w:pPr>
          </w:p>
          <w:p w:rsidR="00F86B0E" w:rsidRPr="00F86B0E" w:rsidRDefault="00F86B0E" w:rsidP="00F86B0E">
            <w:pPr>
              <w:pStyle w:val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</w:t>
            </w:r>
          </w:p>
        </w:tc>
        <w:tc>
          <w:tcPr>
            <w:tcW w:w="3268" w:type="dxa"/>
          </w:tcPr>
          <w:p w:rsidR="00F86B0E" w:rsidRDefault="00F86B0E" w:rsidP="00F86B0E">
            <w:pPr>
              <w:pStyle w:val="10"/>
              <w:jc w:val="center"/>
            </w:pPr>
          </w:p>
          <w:p w:rsidR="00F86B0E" w:rsidRDefault="00F86B0E" w:rsidP="00F86B0E">
            <w:pPr>
              <w:pStyle w:val="10"/>
              <w:jc w:val="center"/>
              <w:rPr>
                <w:sz w:val="20"/>
              </w:rPr>
            </w:pPr>
          </w:p>
          <w:p w:rsidR="00F86B0E" w:rsidRPr="00206EBF" w:rsidRDefault="00F86B0E" w:rsidP="00F86B0E">
            <w:pPr>
              <w:pStyle w:val="10"/>
              <w:jc w:val="center"/>
              <w:rPr>
                <w:sz w:val="24"/>
                <w:szCs w:val="24"/>
              </w:rPr>
            </w:pPr>
            <w:proofErr w:type="spellStart"/>
            <w:r w:rsidRPr="00206EBF">
              <w:rPr>
                <w:sz w:val="24"/>
                <w:szCs w:val="24"/>
              </w:rPr>
              <w:t>г</w:t>
            </w:r>
            <w:proofErr w:type="gramStart"/>
            <w:r w:rsidRPr="00206EBF">
              <w:rPr>
                <w:sz w:val="24"/>
                <w:szCs w:val="24"/>
              </w:rPr>
              <w:t>.К</w:t>
            </w:r>
            <w:proofErr w:type="gramEnd"/>
            <w:r w:rsidRPr="00206EBF">
              <w:rPr>
                <w:sz w:val="24"/>
                <w:szCs w:val="24"/>
              </w:rPr>
              <w:t>азань</w:t>
            </w:r>
            <w:proofErr w:type="spellEnd"/>
          </w:p>
        </w:tc>
        <w:tc>
          <w:tcPr>
            <w:tcW w:w="3295" w:type="dxa"/>
          </w:tcPr>
          <w:p w:rsidR="00F86B0E" w:rsidRDefault="00F86B0E" w:rsidP="00F86B0E">
            <w:pPr>
              <w:pStyle w:val="10"/>
              <w:jc w:val="center"/>
              <w:rPr>
                <w:b/>
              </w:rPr>
            </w:pPr>
            <w:r w:rsidRPr="00F86B0E">
              <w:rPr>
                <w:b/>
              </w:rPr>
              <w:t>БОЕРЫК</w:t>
            </w:r>
          </w:p>
          <w:p w:rsidR="00F86B0E" w:rsidRDefault="00F86B0E" w:rsidP="00F86B0E">
            <w:pPr>
              <w:pStyle w:val="10"/>
              <w:rPr>
                <w:sz w:val="20"/>
              </w:rPr>
            </w:pPr>
          </w:p>
          <w:p w:rsidR="00F86B0E" w:rsidRPr="00F86B0E" w:rsidRDefault="00F86B0E" w:rsidP="00F86B0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№________________</w:t>
            </w:r>
          </w:p>
        </w:tc>
      </w:tr>
    </w:tbl>
    <w:p w:rsidR="00A179F7" w:rsidRDefault="00A179F7" w:rsidP="00A179F7">
      <w:pPr>
        <w:suppressAutoHyphens/>
        <w:spacing w:line="360" w:lineRule="auto"/>
        <w:ind w:left="-142" w:right="-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Административный регламент предоставления </w:t>
      </w:r>
      <w:r w:rsidRPr="00BF682A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>государственной услуги по лицензированию деятельности по заготовке, хранению, переработке и реализации лома черных металлов, цветных металлов, утвержденный приказом Министерства экономики Республики Татарстан</w:t>
      </w:r>
    </w:p>
    <w:p w:rsidR="00A179F7" w:rsidRPr="008D2FC6" w:rsidRDefault="00A179F7" w:rsidP="00A179F7">
      <w:pPr>
        <w:suppressAutoHyphens/>
        <w:spacing w:line="360" w:lineRule="auto"/>
        <w:ind w:left="-142" w:right="-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26.08.2013 № 277</w:t>
      </w:r>
    </w:p>
    <w:p w:rsidR="00A179F7" w:rsidRDefault="00A179F7" w:rsidP="00A179F7">
      <w:pPr>
        <w:suppressAutoHyphens/>
        <w:spacing w:line="360" w:lineRule="auto"/>
        <w:ind w:right="-567" w:firstLine="567"/>
        <w:jc w:val="both"/>
        <w:rPr>
          <w:sz w:val="28"/>
          <w:szCs w:val="28"/>
        </w:rPr>
      </w:pPr>
    </w:p>
    <w:p w:rsidR="00A179F7" w:rsidRDefault="00A179F7" w:rsidP="00A179F7">
      <w:pPr>
        <w:suppressAutoHyphens/>
        <w:spacing w:line="360" w:lineRule="auto"/>
        <w:ind w:right="-567" w:firstLine="680"/>
        <w:jc w:val="both"/>
        <w:rPr>
          <w:b/>
          <w:sz w:val="28"/>
          <w:szCs w:val="28"/>
        </w:rPr>
      </w:pPr>
      <w:r w:rsidRPr="00827B38">
        <w:rPr>
          <w:sz w:val="28"/>
          <w:szCs w:val="28"/>
        </w:rPr>
        <w:t xml:space="preserve">В </w:t>
      </w:r>
      <w:proofErr w:type="gramStart"/>
      <w:r w:rsidRPr="00827B38">
        <w:rPr>
          <w:sz w:val="28"/>
          <w:szCs w:val="28"/>
        </w:rPr>
        <w:t>целях</w:t>
      </w:r>
      <w:proofErr w:type="gramEnd"/>
      <w:r w:rsidRPr="00827B38">
        <w:rPr>
          <w:sz w:val="28"/>
          <w:szCs w:val="28"/>
        </w:rPr>
        <w:t xml:space="preserve"> приведения в соответствие с действующим законодательством</w:t>
      </w:r>
      <w:r w:rsidR="0050206A">
        <w:rPr>
          <w:sz w:val="28"/>
          <w:szCs w:val="28"/>
        </w:rPr>
        <w:t>,</w:t>
      </w:r>
      <w:r w:rsidR="0050206A" w:rsidRPr="0050206A">
        <w:t xml:space="preserve"> </w:t>
      </w:r>
      <w:r w:rsidR="0050206A" w:rsidRPr="0050206A">
        <w:rPr>
          <w:sz w:val="28"/>
          <w:szCs w:val="28"/>
        </w:rPr>
        <w:t>а также с учетом результатов мониторинга применения</w:t>
      </w:r>
      <w:r>
        <w:rPr>
          <w:b/>
          <w:sz w:val="28"/>
          <w:szCs w:val="28"/>
        </w:rPr>
        <w:t xml:space="preserve"> п</w:t>
      </w:r>
      <w:r w:rsidRPr="008603CA">
        <w:rPr>
          <w:b/>
          <w:sz w:val="28"/>
          <w:szCs w:val="28"/>
        </w:rPr>
        <w:t>риказываю:</w:t>
      </w:r>
    </w:p>
    <w:p w:rsidR="00A179F7" w:rsidRPr="003872BE" w:rsidRDefault="00A179F7" w:rsidP="00A179F7">
      <w:pPr>
        <w:numPr>
          <w:ilvl w:val="0"/>
          <w:numId w:val="1"/>
        </w:numPr>
        <w:suppressAutoHyphens/>
        <w:autoSpaceDE w:val="0"/>
        <w:autoSpaceDN w:val="0"/>
        <w:spacing w:line="360" w:lineRule="auto"/>
        <w:ind w:left="0" w:right="-567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Административный регламент </w:t>
      </w:r>
      <w:r w:rsidRPr="00827B38">
        <w:rPr>
          <w:bCs/>
          <w:sz w:val="28"/>
          <w:szCs w:val="28"/>
        </w:rPr>
        <w:t>пред</w:t>
      </w:r>
      <w:r>
        <w:rPr>
          <w:bCs/>
          <w:sz w:val="28"/>
          <w:szCs w:val="28"/>
        </w:rPr>
        <w:t>о</w:t>
      </w:r>
      <w:r w:rsidRPr="00827B38">
        <w:rPr>
          <w:bCs/>
          <w:sz w:val="28"/>
          <w:szCs w:val="28"/>
        </w:rPr>
        <w:t>ставления государственной услуги по лицензированию деятельности по заготовке, хранению, переработке и реализации лома че</w:t>
      </w:r>
      <w:r>
        <w:rPr>
          <w:bCs/>
          <w:sz w:val="28"/>
          <w:szCs w:val="28"/>
        </w:rPr>
        <w:t>рных металлов, цветных металлов, утвержденный приказом Министерства экономики Республики Татарстан от 26.08.2013 № 277, следующие изменения:</w:t>
      </w:r>
    </w:p>
    <w:p w:rsidR="00453C84" w:rsidRPr="00453C84" w:rsidRDefault="00453C84" w:rsidP="00453C84">
      <w:pPr>
        <w:suppressAutoHyphens/>
        <w:spacing w:line="360" w:lineRule="auto"/>
        <w:ind w:right="-567" w:firstLine="6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453C84">
        <w:rPr>
          <w:bCs/>
          <w:sz w:val="28"/>
          <w:szCs w:val="28"/>
        </w:rPr>
        <w:t xml:space="preserve"> частях 1 и 3 (ст</w:t>
      </w:r>
      <w:r>
        <w:rPr>
          <w:bCs/>
          <w:sz w:val="28"/>
          <w:szCs w:val="28"/>
        </w:rPr>
        <w:t xml:space="preserve">олбец 2) </w:t>
      </w:r>
      <w:r w:rsidRPr="00453C84">
        <w:rPr>
          <w:bCs/>
          <w:sz w:val="28"/>
          <w:szCs w:val="28"/>
        </w:rPr>
        <w:t xml:space="preserve">пункта 2.5 раздела 2 </w:t>
      </w:r>
      <w:r>
        <w:rPr>
          <w:bCs/>
          <w:sz w:val="28"/>
          <w:szCs w:val="28"/>
        </w:rPr>
        <w:t>исключить подпункты б);</w:t>
      </w:r>
    </w:p>
    <w:p w:rsidR="00453C84" w:rsidRPr="00453C84" w:rsidRDefault="00453C84" w:rsidP="00453C84">
      <w:pPr>
        <w:suppressAutoHyphens/>
        <w:spacing w:line="360" w:lineRule="auto"/>
        <w:ind w:right="-567" w:firstLine="68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</w:t>
      </w:r>
      <w:r w:rsidRPr="00453C84">
        <w:rPr>
          <w:bCs/>
          <w:sz w:val="28"/>
          <w:szCs w:val="28"/>
        </w:rPr>
        <w:t xml:space="preserve"> частях 2, 3 пункта 2.5 включить подпункты в) следующего содержания «оригинал действующей лицензии на бумажном носителе или лицензию в форме электронного документа, подписанного электронной подписью», пункты в) указанных частей считать пунктами г)</w:t>
      </w:r>
      <w:r>
        <w:rPr>
          <w:bCs/>
          <w:sz w:val="28"/>
          <w:szCs w:val="28"/>
        </w:rPr>
        <w:t>;</w:t>
      </w:r>
      <w:proofErr w:type="gramEnd"/>
    </w:p>
    <w:p w:rsidR="00453C84" w:rsidRPr="00453C84" w:rsidRDefault="00453C84" w:rsidP="00453C84">
      <w:pPr>
        <w:suppressAutoHyphens/>
        <w:spacing w:line="360" w:lineRule="auto"/>
        <w:ind w:right="-567" w:firstLine="6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453C84">
        <w:rPr>
          <w:bCs/>
          <w:sz w:val="28"/>
          <w:szCs w:val="28"/>
        </w:rPr>
        <w:t>одпункт д) части 1 пункта 2.5 изложить в следующей редакции «копии документов, подтверждающих наличие у соискателя лицензии работников, заключивших с ним трудовые договоры, имеющих профессиональное образование, обладающих соответствующей квалификацией и (или) имеющих стаж работы, необходимый для осуществления лиц</w:t>
      </w:r>
      <w:r w:rsidR="00102B1F">
        <w:rPr>
          <w:bCs/>
          <w:sz w:val="28"/>
          <w:szCs w:val="28"/>
        </w:rPr>
        <w:t>ензируемого вида деятельности</w:t>
      </w:r>
      <w:proofErr w:type="gramStart"/>
      <w:r w:rsidR="00102B1F">
        <w:rPr>
          <w:bCs/>
          <w:sz w:val="28"/>
          <w:szCs w:val="28"/>
        </w:rPr>
        <w:t>;»</w:t>
      </w:r>
      <w:proofErr w:type="gramEnd"/>
      <w:r w:rsidR="00102B1F">
        <w:rPr>
          <w:bCs/>
          <w:sz w:val="28"/>
          <w:szCs w:val="28"/>
        </w:rPr>
        <w:t>;</w:t>
      </w:r>
    </w:p>
    <w:p w:rsidR="00102B1F" w:rsidRDefault="00102B1F" w:rsidP="00453C84">
      <w:pPr>
        <w:suppressAutoHyphens/>
        <w:spacing w:line="360" w:lineRule="auto"/>
        <w:ind w:right="-567" w:firstLine="6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</w:t>
      </w:r>
      <w:r w:rsidR="00453C84" w:rsidRPr="00453C84">
        <w:rPr>
          <w:bCs/>
          <w:sz w:val="28"/>
          <w:szCs w:val="28"/>
        </w:rPr>
        <w:t>толбец 2 пункта 2.17 изложить в следующей редакции «На Портале государственных и муниципальных услуг Республики Татарстан (http://uslugi.tatar.ru) реализована процедура электронной подачи заявления на получение (переоформление) лицензии, получение копии, дубликата лицензии»</w:t>
      </w:r>
      <w:r>
        <w:rPr>
          <w:bCs/>
          <w:sz w:val="28"/>
          <w:szCs w:val="28"/>
        </w:rPr>
        <w:t>;</w:t>
      </w:r>
    </w:p>
    <w:p w:rsidR="003B1270" w:rsidRDefault="00102B1F" w:rsidP="00453C84">
      <w:pPr>
        <w:suppressAutoHyphens/>
        <w:spacing w:line="360" w:lineRule="auto"/>
        <w:ind w:right="-567" w:firstLine="6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453C84" w:rsidRPr="00453C8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Приложении (справочном) к Административному регламенту</w:t>
      </w:r>
      <w:r w:rsidRPr="009458CD">
        <w:rPr>
          <w:sz w:val="28"/>
          <w:szCs w:val="28"/>
        </w:rPr>
        <w:t xml:space="preserve"> </w:t>
      </w:r>
      <w:r w:rsidR="00453C84" w:rsidRPr="00453C84">
        <w:rPr>
          <w:bCs/>
          <w:sz w:val="28"/>
          <w:szCs w:val="28"/>
        </w:rPr>
        <w:t xml:space="preserve">наименование должности </w:t>
      </w:r>
      <w:proofErr w:type="spellStart"/>
      <w:r w:rsidR="00453C84" w:rsidRPr="00453C84">
        <w:rPr>
          <w:bCs/>
          <w:sz w:val="28"/>
          <w:szCs w:val="28"/>
        </w:rPr>
        <w:t>Г.Н.Фасхиева</w:t>
      </w:r>
      <w:proofErr w:type="spellEnd"/>
      <w:r w:rsidR="00453C84" w:rsidRPr="00453C84">
        <w:rPr>
          <w:bCs/>
          <w:sz w:val="28"/>
          <w:szCs w:val="28"/>
        </w:rPr>
        <w:t xml:space="preserve"> изложить в следующей редакции «начальника отдела промышленности».</w:t>
      </w:r>
    </w:p>
    <w:p w:rsidR="00A179F7" w:rsidRDefault="00A179F7" w:rsidP="00A179F7">
      <w:pPr>
        <w:pStyle w:val="12"/>
        <w:suppressAutoHyphens/>
        <w:spacing w:before="0" w:after="0" w:line="360" w:lineRule="auto"/>
        <w:ind w:right="-567" w:firstLine="680"/>
        <w:jc w:val="both"/>
        <w:rPr>
          <w:sz w:val="28"/>
        </w:rPr>
      </w:pPr>
      <w:r>
        <w:rPr>
          <w:sz w:val="28"/>
        </w:rPr>
        <w:t>2. Отделу государственных информационных ресурсов и взаимодействия со средствами массовой информации (</w:t>
      </w:r>
      <w:proofErr w:type="spellStart"/>
      <w:r>
        <w:rPr>
          <w:sz w:val="28"/>
        </w:rPr>
        <w:t>Т.А.Апаеву</w:t>
      </w:r>
      <w:proofErr w:type="spellEnd"/>
      <w:r w:rsidRPr="00322630">
        <w:rPr>
          <w:sz w:val="28"/>
        </w:rPr>
        <w:t>)</w:t>
      </w:r>
      <w:r>
        <w:rPr>
          <w:sz w:val="28"/>
        </w:rPr>
        <w:t xml:space="preserve"> обеспечить размещение настоящего приказа на сайте Министерства экономики Республики Татарстан.</w:t>
      </w:r>
    </w:p>
    <w:p w:rsidR="00A179F7" w:rsidRDefault="00A179F7" w:rsidP="00A179F7">
      <w:pPr>
        <w:pStyle w:val="12"/>
        <w:suppressAutoHyphens/>
        <w:spacing w:before="0" w:after="0" w:line="360" w:lineRule="auto"/>
        <w:ind w:right="-567" w:firstLine="680"/>
        <w:jc w:val="both"/>
        <w:rPr>
          <w:sz w:val="28"/>
        </w:rPr>
      </w:pPr>
      <w:r>
        <w:rPr>
          <w:sz w:val="28"/>
        </w:rPr>
        <w:t xml:space="preserve">3. Контроль за исполнением настоящего приказа возложить на заместителя министра </w:t>
      </w:r>
      <w:proofErr w:type="spellStart"/>
      <w:r>
        <w:rPr>
          <w:sz w:val="28"/>
        </w:rPr>
        <w:t>А.Д.Шамсиева</w:t>
      </w:r>
      <w:proofErr w:type="spellEnd"/>
      <w:r>
        <w:rPr>
          <w:sz w:val="28"/>
        </w:rPr>
        <w:t>.</w:t>
      </w:r>
    </w:p>
    <w:p w:rsidR="00A179F7" w:rsidRPr="008174AA" w:rsidRDefault="00A179F7" w:rsidP="00A179F7">
      <w:pPr>
        <w:pStyle w:val="12"/>
        <w:suppressAutoHyphens/>
        <w:spacing w:before="0" w:after="0" w:line="360" w:lineRule="auto"/>
        <w:ind w:right="-567" w:firstLine="680"/>
        <w:jc w:val="both"/>
        <w:rPr>
          <w:b/>
          <w:sz w:val="28"/>
        </w:rPr>
      </w:pPr>
    </w:p>
    <w:p w:rsidR="00A179F7" w:rsidRPr="008174AA" w:rsidRDefault="00A179F7" w:rsidP="00A179F7">
      <w:pPr>
        <w:pStyle w:val="12"/>
        <w:suppressAutoHyphens/>
        <w:spacing w:before="0" w:after="0" w:line="360" w:lineRule="auto"/>
        <w:ind w:right="-567" w:firstLine="680"/>
        <w:jc w:val="both"/>
        <w:rPr>
          <w:b/>
          <w:sz w:val="28"/>
        </w:rPr>
      </w:pPr>
    </w:p>
    <w:p w:rsidR="00A179F7" w:rsidRPr="008174AA" w:rsidRDefault="00A179F7" w:rsidP="00A179F7">
      <w:pPr>
        <w:pStyle w:val="12"/>
        <w:suppressAutoHyphens/>
        <w:spacing w:before="0" w:after="0" w:line="360" w:lineRule="auto"/>
        <w:ind w:right="-567"/>
        <w:jc w:val="both"/>
        <w:rPr>
          <w:b/>
          <w:sz w:val="28"/>
        </w:rPr>
      </w:pPr>
      <w:r w:rsidRPr="008174AA">
        <w:rPr>
          <w:b/>
          <w:sz w:val="28"/>
        </w:rPr>
        <w:t xml:space="preserve">Министр                                                          </w:t>
      </w:r>
      <w:r w:rsidR="00102B1F">
        <w:rPr>
          <w:b/>
          <w:sz w:val="28"/>
        </w:rPr>
        <w:t xml:space="preserve">                                                 </w:t>
      </w:r>
      <w:bookmarkStart w:id="0" w:name="_GoBack"/>
      <w:bookmarkEnd w:id="0"/>
      <w:r w:rsidR="00102B1F">
        <w:rPr>
          <w:b/>
          <w:sz w:val="28"/>
        </w:rPr>
        <w:t xml:space="preserve"> </w:t>
      </w:r>
      <w:proofErr w:type="spellStart"/>
      <w:r w:rsidR="00102B1F">
        <w:rPr>
          <w:b/>
          <w:sz w:val="28"/>
        </w:rPr>
        <w:t>А</w:t>
      </w:r>
      <w:r w:rsidRPr="008174AA">
        <w:rPr>
          <w:b/>
          <w:sz w:val="28"/>
        </w:rPr>
        <w:t>.</w:t>
      </w:r>
      <w:r w:rsidR="00102B1F">
        <w:rPr>
          <w:b/>
          <w:sz w:val="28"/>
        </w:rPr>
        <w:t>А.Здунов</w:t>
      </w:r>
      <w:proofErr w:type="spellEnd"/>
    </w:p>
    <w:p w:rsidR="00444AC9" w:rsidRPr="002B4205" w:rsidRDefault="00444AC9" w:rsidP="00A179F7">
      <w:pPr>
        <w:pStyle w:val="10"/>
        <w:suppressAutoHyphens/>
      </w:pPr>
    </w:p>
    <w:sectPr w:rsidR="00444AC9" w:rsidRPr="002B4205" w:rsidSect="006C36D5">
      <w:headerReference w:type="default" r:id="rId11"/>
      <w:pgSz w:w="11906" w:h="16838" w:code="9"/>
      <w:pgMar w:top="1134" w:right="1133" w:bottom="1134" w:left="1134" w:header="28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661" w:rsidRDefault="00966661">
      <w:r>
        <w:separator/>
      </w:r>
    </w:p>
  </w:endnote>
  <w:endnote w:type="continuationSeparator" w:id="0">
    <w:p w:rsidR="00966661" w:rsidRDefault="00966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661" w:rsidRDefault="00966661">
      <w:r>
        <w:separator/>
      </w:r>
    </w:p>
  </w:footnote>
  <w:footnote w:type="continuationSeparator" w:id="0">
    <w:p w:rsidR="00966661" w:rsidRDefault="00966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BF6" w:rsidRPr="00AA117F" w:rsidRDefault="00CF0BF6">
    <w:pPr>
      <w:pStyle w:val="a3"/>
      <w:jc w:val="center"/>
      <w:rPr>
        <w:sz w:val="28"/>
        <w:szCs w:val="28"/>
      </w:rPr>
    </w:pPr>
    <w:r w:rsidRPr="00AA117F">
      <w:rPr>
        <w:sz w:val="28"/>
        <w:szCs w:val="28"/>
      </w:rPr>
      <w:fldChar w:fldCharType="begin"/>
    </w:r>
    <w:r w:rsidRPr="00AA117F">
      <w:rPr>
        <w:sz w:val="28"/>
        <w:szCs w:val="28"/>
      </w:rPr>
      <w:instrText xml:space="preserve"> PAGE   \* MERGEFORMAT </w:instrText>
    </w:r>
    <w:r w:rsidRPr="00AA117F">
      <w:rPr>
        <w:sz w:val="28"/>
        <w:szCs w:val="28"/>
      </w:rPr>
      <w:fldChar w:fldCharType="separate"/>
    </w:r>
    <w:r w:rsidR="00102B1F">
      <w:rPr>
        <w:noProof/>
        <w:sz w:val="28"/>
        <w:szCs w:val="28"/>
      </w:rPr>
      <w:t>2</w:t>
    </w:r>
    <w:r w:rsidRPr="00AA117F">
      <w:rPr>
        <w:sz w:val="28"/>
        <w:szCs w:val="28"/>
      </w:rPr>
      <w:fldChar w:fldCharType="end"/>
    </w:r>
  </w:p>
  <w:p w:rsidR="00CF0BF6" w:rsidRDefault="00CF0B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C5281"/>
    <w:multiLevelType w:val="hybridMultilevel"/>
    <w:tmpl w:val="C33442A2"/>
    <w:lvl w:ilvl="0" w:tplc="B84254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09A"/>
    <w:rsid w:val="00006A09"/>
    <w:rsid w:val="000108C2"/>
    <w:rsid w:val="00051CD7"/>
    <w:rsid w:val="00057354"/>
    <w:rsid w:val="00094464"/>
    <w:rsid w:val="000B1577"/>
    <w:rsid w:val="000B3FED"/>
    <w:rsid w:val="00102B1F"/>
    <w:rsid w:val="00123BD0"/>
    <w:rsid w:val="001313B5"/>
    <w:rsid w:val="00133170"/>
    <w:rsid w:val="00161D0F"/>
    <w:rsid w:val="00184496"/>
    <w:rsid w:val="001B016C"/>
    <w:rsid w:val="001C11EA"/>
    <w:rsid w:val="001D317D"/>
    <w:rsid w:val="001D6C47"/>
    <w:rsid w:val="00206EBF"/>
    <w:rsid w:val="00237B18"/>
    <w:rsid w:val="00270E02"/>
    <w:rsid w:val="00286D3A"/>
    <w:rsid w:val="002910A4"/>
    <w:rsid w:val="002B4205"/>
    <w:rsid w:val="002C6C85"/>
    <w:rsid w:val="002C77F1"/>
    <w:rsid w:val="002E4431"/>
    <w:rsid w:val="003156AB"/>
    <w:rsid w:val="0034357E"/>
    <w:rsid w:val="0037039C"/>
    <w:rsid w:val="00393AE5"/>
    <w:rsid w:val="003B1270"/>
    <w:rsid w:val="003F4D50"/>
    <w:rsid w:val="003F6140"/>
    <w:rsid w:val="00404CB6"/>
    <w:rsid w:val="004130C7"/>
    <w:rsid w:val="004152F7"/>
    <w:rsid w:val="00416D60"/>
    <w:rsid w:val="00440A02"/>
    <w:rsid w:val="00444AC9"/>
    <w:rsid w:val="00453C84"/>
    <w:rsid w:val="00477809"/>
    <w:rsid w:val="00496EBC"/>
    <w:rsid w:val="004C792E"/>
    <w:rsid w:val="0050206A"/>
    <w:rsid w:val="005055CC"/>
    <w:rsid w:val="00505968"/>
    <w:rsid w:val="00515D15"/>
    <w:rsid w:val="00527371"/>
    <w:rsid w:val="0053661D"/>
    <w:rsid w:val="005643BF"/>
    <w:rsid w:val="005758C3"/>
    <w:rsid w:val="0058015B"/>
    <w:rsid w:val="005A0150"/>
    <w:rsid w:val="005A446A"/>
    <w:rsid w:val="005A5A52"/>
    <w:rsid w:val="005C0CC1"/>
    <w:rsid w:val="005F6024"/>
    <w:rsid w:val="00613B4E"/>
    <w:rsid w:val="0062333E"/>
    <w:rsid w:val="00637B68"/>
    <w:rsid w:val="006456CA"/>
    <w:rsid w:val="006A5700"/>
    <w:rsid w:val="006B71AD"/>
    <w:rsid w:val="006C36D5"/>
    <w:rsid w:val="006C77D2"/>
    <w:rsid w:val="006F1FF4"/>
    <w:rsid w:val="006F2022"/>
    <w:rsid w:val="00702929"/>
    <w:rsid w:val="00715134"/>
    <w:rsid w:val="007216F0"/>
    <w:rsid w:val="007411C3"/>
    <w:rsid w:val="007971B2"/>
    <w:rsid w:val="007B3B1C"/>
    <w:rsid w:val="007C2BD2"/>
    <w:rsid w:val="007D08B9"/>
    <w:rsid w:val="008310A1"/>
    <w:rsid w:val="00863069"/>
    <w:rsid w:val="00871B3B"/>
    <w:rsid w:val="008722E9"/>
    <w:rsid w:val="00881598"/>
    <w:rsid w:val="00883C9A"/>
    <w:rsid w:val="00890ECD"/>
    <w:rsid w:val="008A284D"/>
    <w:rsid w:val="008B4254"/>
    <w:rsid w:val="008E199E"/>
    <w:rsid w:val="008F709A"/>
    <w:rsid w:val="00907BFD"/>
    <w:rsid w:val="009104EA"/>
    <w:rsid w:val="00915278"/>
    <w:rsid w:val="00966661"/>
    <w:rsid w:val="009670E6"/>
    <w:rsid w:val="0097551A"/>
    <w:rsid w:val="009A52C8"/>
    <w:rsid w:val="009B0147"/>
    <w:rsid w:val="009B382E"/>
    <w:rsid w:val="009E45DB"/>
    <w:rsid w:val="00A14B2B"/>
    <w:rsid w:val="00A179F7"/>
    <w:rsid w:val="00A27F9E"/>
    <w:rsid w:val="00A37075"/>
    <w:rsid w:val="00AA117F"/>
    <w:rsid w:val="00AA1E2E"/>
    <w:rsid w:val="00AC3CCA"/>
    <w:rsid w:val="00AD0D03"/>
    <w:rsid w:val="00B111BC"/>
    <w:rsid w:val="00B16467"/>
    <w:rsid w:val="00B239B9"/>
    <w:rsid w:val="00B249BB"/>
    <w:rsid w:val="00B53FB1"/>
    <w:rsid w:val="00B61A72"/>
    <w:rsid w:val="00B66DE2"/>
    <w:rsid w:val="00B7101B"/>
    <w:rsid w:val="00B91E79"/>
    <w:rsid w:val="00BE130A"/>
    <w:rsid w:val="00BF240B"/>
    <w:rsid w:val="00C268B9"/>
    <w:rsid w:val="00C4105E"/>
    <w:rsid w:val="00C46867"/>
    <w:rsid w:val="00C72F1C"/>
    <w:rsid w:val="00C85607"/>
    <w:rsid w:val="00CA40D5"/>
    <w:rsid w:val="00CA7357"/>
    <w:rsid w:val="00CD2CB6"/>
    <w:rsid w:val="00CD4580"/>
    <w:rsid w:val="00CE3E77"/>
    <w:rsid w:val="00CF0BF6"/>
    <w:rsid w:val="00D526A1"/>
    <w:rsid w:val="00D8504C"/>
    <w:rsid w:val="00D906B7"/>
    <w:rsid w:val="00D94027"/>
    <w:rsid w:val="00DD6385"/>
    <w:rsid w:val="00E01BE3"/>
    <w:rsid w:val="00E20E4E"/>
    <w:rsid w:val="00E266F6"/>
    <w:rsid w:val="00E53105"/>
    <w:rsid w:val="00E84D1F"/>
    <w:rsid w:val="00E90B27"/>
    <w:rsid w:val="00E93B69"/>
    <w:rsid w:val="00EA33F8"/>
    <w:rsid w:val="00ED3C18"/>
    <w:rsid w:val="00F06AB5"/>
    <w:rsid w:val="00F24A98"/>
    <w:rsid w:val="00F56591"/>
    <w:rsid w:val="00F65C41"/>
    <w:rsid w:val="00F86B0E"/>
    <w:rsid w:val="00F91897"/>
    <w:rsid w:val="00F941BA"/>
    <w:rsid w:val="00FA755F"/>
    <w:rsid w:val="00FC1E2F"/>
    <w:rsid w:val="00FC41CD"/>
    <w:rsid w:val="00FE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basedOn w:val="a0"/>
    <w:link w:val="10"/>
    <w:rsid w:val="005C0CC1"/>
    <w:rPr>
      <w:sz w:val="28"/>
    </w:rPr>
  </w:style>
  <w:style w:type="character" w:customStyle="1" w:styleId="a7">
    <w:name w:val="МФ РТ Знак"/>
    <w:basedOn w:val="11"/>
    <w:link w:val="a6"/>
    <w:rsid w:val="005C0CC1"/>
    <w:rPr>
      <w:sz w:val="28"/>
      <w:lang w:val="en-US"/>
    </w:rPr>
  </w:style>
  <w:style w:type="character" w:styleId="a8">
    <w:name w:val="Hyperlink"/>
    <w:basedOn w:val="a0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table" w:styleId="ab">
    <w:name w:val="Table Grid"/>
    <w:basedOn w:val="a1"/>
    <w:rsid w:val="00F86B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A179F7"/>
    <w:pPr>
      <w:spacing w:before="100" w:after="10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basedOn w:val="a0"/>
    <w:link w:val="10"/>
    <w:rsid w:val="005C0CC1"/>
    <w:rPr>
      <w:sz w:val="28"/>
    </w:rPr>
  </w:style>
  <w:style w:type="character" w:customStyle="1" w:styleId="a7">
    <w:name w:val="МФ РТ Знак"/>
    <w:basedOn w:val="11"/>
    <w:link w:val="a6"/>
    <w:rsid w:val="005C0CC1"/>
    <w:rPr>
      <w:sz w:val="28"/>
      <w:lang w:val="en-US"/>
    </w:rPr>
  </w:style>
  <w:style w:type="character" w:styleId="a8">
    <w:name w:val="Hyperlink"/>
    <w:basedOn w:val="a0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table" w:styleId="ab">
    <w:name w:val="Table Grid"/>
    <w:basedOn w:val="a1"/>
    <w:rsid w:val="00F86B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A179F7"/>
    <w:pPr>
      <w:spacing w:before="100" w:after="10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74EB3-01DF-4E93-AA3A-E53B94AF0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РЕСПУБЛИКАСЫНЫЈ</vt:lpstr>
    </vt:vector>
  </TitlesOfParts>
  <Company>Минфин РТ</Company>
  <LinksUpToDate>false</LinksUpToDate>
  <CharactersWithSpaces>2426</CharactersWithSpaces>
  <SharedDoc>false</SharedDoc>
  <HLinks>
    <vt:vector size="6" baseType="variant">
      <vt:variant>
        <vt:i4>1245227</vt:i4>
      </vt:variant>
      <vt:variant>
        <vt:i4>0</vt:i4>
      </vt:variant>
      <vt:variant>
        <vt:i4>0</vt:i4>
      </vt:variant>
      <vt:variant>
        <vt:i4>5</vt:i4>
      </vt:variant>
      <vt:variant>
        <vt:lpwstr>mailto:minfin@tatar.ru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РЕСПУБЛИКАСЫНЫЈ</dc:title>
  <dc:creator>wnw</dc:creator>
  <cp:lastModifiedBy>Горновская</cp:lastModifiedBy>
  <cp:revision>2</cp:revision>
  <cp:lastPrinted>2014-09-12T07:30:00Z</cp:lastPrinted>
  <dcterms:created xsi:type="dcterms:W3CDTF">2015-01-14T08:37:00Z</dcterms:created>
  <dcterms:modified xsi:type="dcterms:W3CDTF">2015-01-14T08:37:00Z</dcterms:modified>
</cp:coreProperties>
</file>